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EB" w:rsidRDefault="006B09EB">
      <w:bookmarkStart w:id="0" w:name="_GoBack"/>
      <w:bookmarkEnd w:id="0"/>
    </w:p>
    <w:p w:rsidR="00481488" w:rsidRDefault="00481488"/>
    <w:p w:rsidR="00481488" w:rsidRDefault="00481488"/>
    <w:p w:rsidR="00481488" w:rsidRDefault="00481488" w:rsidP="00481488">
      <w:pPr>
        <w:jc w:val="both"/>
        <w:rPr>
          <w:rFonts w:ascii="Times New Roman" w:hAnsi="Times New Roman" w:cs="Times New Roman"/>
        </w:rPr>
      </w:pPr>
      <w:r>
        <w:rPr>
          <w:rFonts w:ascii="Times New Roman" w:hAnsi="Times New Roman" w:cs="Times New Roman"/>
        </w:rPr>
        <w:t>Ek-</w:t>
      </w:r>
      <w:r w:rsidR="00DE1DCD">
        <w:rPr>
          <w:rFonts w:ascii="Times New Roman" w:hAnsi="Times New Roman" w:cs="Times New Roman"/>
        </w:rPr>
        <w:t>1</w:t>
      </w:r>
      <w:r>
        <w:rPr>
          <w:rFonts w:ascii="Times New Roman" w:hAnsi="Times New Roman" w:cs="Times New Roman"/>
        </w:rPr>
        <w:t xml:space="preserve"> BAŞVURU DOSYASI VE DESTEKLEYİCİ BELGELER</w:t>
      </w:r>
    </w:p>
    <w:p w:rsidR="00481488" w:rsidRDefault="00481488" w:rsidP="00481488">
      <w:pPr>
        <w:jc w:val="both"/>
        <w:rPr>
          <w:rFonts w:ascii="Times New Roman" w:hAnsi="Times New Roman" w:cs="Times New Roman"/>
        </w:rPr>
      </w:pPr>
    </w:p>
    <w:tbl>
      <w:tblPr>
        <w:tblStyle w:val="TabloKlavuzu"/>
        <w:tblW w:w="9288" w:type="dxa"/>
        <w:jc w:val="center"/>
        <w:tblLook w:val="04A0" w:firstRow="1" w:lastRow="0" w:firstColumn="1" w:lastColumn="0" w:noHBand="0" w:noVBand="1"/>
      </w:tblPr>
      <w:tblGrid>
        <w:gridCol w:w="675"/>
        <w:gridCol w:w="8613"/>
      </w:tblGrid>
      <w:tr w:rsidR="00481488" w:rsidRPr="00FF2945" w:rsidTr="00481488">
        <w:trPr>
          <w:trHeight w:val="947"/>
          <w:jc w:val="center"/>
        </w:trPr>
        <w:tc>
          <w:tcPr>
            <w:tcW w:w="675" w:type="dxa"/>
          </w:tcPr>
          <w:p w:rsidR="00481488" w:rsidRPr="00FF2945" w:rsidRDefault="00481488" w:rsidP="00C824BE">
            <w:pPr>
              <w:jc w:val="both"/>
              <w:rPr>
                <w:rFonts w:ascii="Times New Roman" w:hAnsi="Times New Roman" w:cs="Times New Roman"/>
              </w:rPr>
            </w:pPr>
            <w:r>
              <w:rPr>
                <w:rFonts w:ascii="Times New Roman" w:hAnsi="Times New Roman" w:cs="Times New Roman"/>
              </w:rPr>
              <w:t>1</w:t>
            </w:r>
          </w:p>
        </w:tc>
        <w:tc>
          <w:tcPr>
            <w:tcW w:w="8613" w:type="dxa"/>
          </w:tcPr>
          <w:p w:rsidR="00481488" w:rsidRPr="00FF2945" w:rsidRDefault="00481488" w:rsidP="00C824BE">
            <w:pPr>
              <w:jc w:val="both"/>
              <w:rPr>
                <w:rFonts w:ascii="Times New Roman" w:hAnsi="Times New Roman" w:cs="Times New Roman"/>
              </w:rPr>
            </w:pPr>
            <w:r w:rsidRPr="00FF2945">
              <w:rPr>
                <w:rFonts w:ascii="Times New Roman" w:hAnsi="Times New Roman" w:cs="Times New Roman"/>
              </w:rPr>
              <w:t>Proje Başvuru Dosyası (Başvuru formu, bütçe, mantıksal çerçeve, özgeçmişler, başvuru sahibi beyannamesi, (varsa) ortaklık beyannamesi, (varsa) iştirakçi beyannamesi)</w:t>
            </w:r>
          </w:p>
        </w:tc>
      </w:tr>
      <w:tr w:rsidR="00481488" w:rsidRPr="00FF2945" w:rsidTr="00481488">
        <w:trPr>
          <w:trHeight w:val="692"/>
          <w:jc w:val="center"/>
        </w:trPr>
        <w:tc>
          <w:tcPr>
            <w:tcW w:w="675" w:type="dxa"/>
          </w:tcPr>
          <w:p w:rsidR="00481488" w:rsidRPr="00FF2945" w:rsidRDefault="00481488" w:rsidP="00C824BE">
            <w:pPr>
              <w:jc w:val="both"/>
              <w:rPr>
                <w:rFonts w:ascii="Times New Roman" w:hAnsi="Times New Roman" w:cs="Times New Roman"/>
              </w:rPr>
            </w:pPr>
            <w:r>
              <w:rPr>
                <w:rFonts w:ascii="Times New Roman" w:hAnsi="Times New Roman" w:cs="Times New Roman"/>
              </w:rPr>
              <w:t>2</w:t>
            </w:r>
          </w:p>
        </w:tc>
        <w:tc>
          <w:tcPr>
            <w:tcW w:w="8613" w:type="dxa"/>
          </w:tcPr>
          <w:p w:rsidR="00481488" w:rsidRPr="00FF2945" w:rsidRDefault="00481488" w:rsidP="00C824BE">
            <w:pPr>
              <w:jc w:val="both"/>
              <w:rPr>
                <w:rFonts w:ascii="Times New Roman" w:hAnsi="Times New Roman" w:cs="Times New Roman"/>
                <w:highlight w:val="yellow"/>
              </w:rPr>
            </w:pPr>
            <w:r w:rsidRPr="00FF2945">
              <w:rPr>
                <w:rFonts w:ascii="Times New Roman" w:hAnsi="Times New Roman" w:cs="Times New Roman"/>
              </w:rPr>
              <w:t>Kamu kurum ve kuruluşu olmayan başvuru sahibi ve her ortak kuruluşun tüzüğü veya kuruluş gibi resmi kayıt belgeleri;</w:t>
            </w:r>
          </w:p>
        </w:tc>
      </w:tr>
      <w:tr w:rsidR="00481488" w:rsidRPr="00FF2945" w:rsidTr="00481488">
        <w:trPr>
          <w:trHeight w:val="843"/>
          <w:jc w:val="center"/>
        </w:trPr>
        <w:tc>
          <w:tcPr>
            <w:tcW w:w="675" w:type="dxa"/>
          </w:tcPr>
          <w:p w:rsidR="00481488" w:rsidRPr="00FF2945" w:rsidRDefault="00481488" w:rsidP="00C824BE">
            <w:pPr>
              <w:pStyle w:val="Default"/>
              <w:rPr>
                <w:iCs/>
                <w:sz w:val="22"/>
                <w:szCs w:val="22"/>
              </w:rPr>
            </w:pPr>
            <w:r>
              <w:rPr>
                <w:iCs/>
                <w:sz w:val="22"/>
                <w:szCs w:val="22"/>
              </w:rPr>
              <w:t>3</w:t>
            </w:r>
          </w:p>
        </w:tc>
        <w:tc>
          <w:tcPr>
            <w:tcW w:w="8613" w:type="dxa"/>
          </w:tcPr>
          <w:p w:rsidR="00481488" w:rsidRPr="00FF2945" w:rsidRDefault="00481488" w:rsidP="00C824BE">
            <w:pPr>
              <w:pStyle w:val="Default"/>
              <w:rPr>
                <w:sz w:val="22"/>
                <w:szCs w:val="22"/>
              </w:rPr>
            </w:pPr>
            <w:r w:rsidRPr="00FF2945">
              <w:rPr>
                <w:iCs/>
                <w:sz w:val="22"/>
                <w:szCs w:val="22"/>
              </w:rPr>
              <w:t xml:space="preserve">Başvuru Sahibinin onaylanmış son üç yıla ait hesapları (kâr ve zarar hesabı ve bilanço). Bilançosu olmayan kurumlar için onaylanmış en son kesin hesapları, bilançosu olmayan belediyeler için ise onaylanan en son bütçeleri; </w:t>
            </w:r>
          </w:p>
        </w:tc>
      </w:tr>
      <w:tr w:rsidR="00481488" w:rsidRPr="00FF2945" w:rsidTr="00481488">
        <w:trPr>
          <w:trHeight w:val="840"/>
          <w:jc w:val="center"/>
        </w:trPr>
        <w:tc>
          <w:tcPr>
            <w:tcW w:w="675" w:type="dxa"/>
          </w:tcPr>
          <w:p w:rsidR="00481488" w:rsidRPr="00FF2945" w:rsidRDefault="00481488" w:rsidP="00C824BE">
            <w:pPr>
              <w:pStyle w:val="Default"/>
              <w:rPr>
                <w:iCs/>
                <w:sz w:val="22"/>
                <w:szCs w:val="22"/>
              </w:rPr>
            </w:pPr>
            <w:r>
              <w:rPr>
                <w:iCs/>
                <w:sz w:val="22"/>
                <w:szCs w:val="22"/>
              </w:rPr>
              <w:t>4</w:t>
            </w:r>
          </w:p>
        </w:tc>
        <w:tc>
          <w:tcPr>
            <w:tcW w:w="8613" w:type="dxa"/>
          </w:tcPr>
          <w:p w:rsidR="00481488" w:rsidRPr="00FF2945" w:rsidRDefault="00481488" w:rsidP="00C824BE">
            <w:pPr>
              <w:pStyle w:val="Default"/>
              <w:rPr>
                <w:iCs/>
                <w:sz w:val="22"/>
                <w:szCs w:val="22"/>
              </w:rPr>
            </w:pPr>
            <w:r w:rsidRPr="00FF2945">
              <w:rPr>
                <w:iCs/>
                <w:sz w:val="22"/>
                <w:szCs w:val="22"/>
              </w:rPr>
              <w:t>Toplam 20.000,00-TL ve üzeri tüm hizmet ve mal alımlarında teknik şartname ve farklı tedarikçilerden alınmış 2 adet proforma fatura (Birim fiyatlara göre hazırlanmış keşif/metrajlarda proforma fatura ibraz edilmesine gerek yoktur.)</w:t>
            </w:r>
          </w:p>
        </w:tc>
      </w:tr>
      <w:tr w:rsidR="00481488" w:rsidRPr="00FF2945" w:rsidTr="00481488">
        <w:trPr>
          <w:trHeight w:val="697"/>
          <w:jc w:val="center"/>
        </w:trPr>
        <w:tc>
          <w:tcPr>
            <w:tcW w:w="675" w:type="dxa"/>
          </w:tcPr>
          <w:p w:rsidR="00481488" w:rsidRPr="00FF2945" w:rsidRDefault="00481488" w:rsidP="00C824BE">
            <w:pPr>
              <w:pStyle w:val="Default"/>
              <w:rPr>
                <w:sz w:val="22"/>
                <w:szCs w:val="22"/>
              </w:rPr>
            </w:pPr>
            <w:r>
              <w:rPr>
                <w:sz w:val="22"/>
                <w:szCs w:val="22"/>
              </w:rPr>
              <w:t>5</w:t>
            </w:r>
          </w:p>
        </w:tc>
        <w:tc>
          <w:tcPr>
            <w:tcW w:w="8613" w:type="dxa"/>
            <w:shd w:val="clear" w:color="auto" w:fill="auto"/>
          </w:tcPr>
          <w:p w:rsidR="00481488" w:rsidRPr="00FF2945" w:rsidRDefault="00481488" w:rsidP="00C824BE">
            <w:pPr>
              <w:pStyle w:val="Default"/>
              <w:rPr>
                <w:sz w:val="22"/>
                <w:szCs w:val="22"/>
              </w:rPr>
            </w:pPr>
            <w:r w:rsidRPr="00FF2945">
              <w:rPr>
                <w:sz w:val="22"/>
                <w:szCs w:val="22"/>
              </w:rPr>
              <w:t xml:space="preserve">Başvuru sahibini ve proje ortağını temsil ve ilzama yetkili kişi(ler)e ait noter onaylı imza sirküleri.  </w:t>
            </w:r>
            <w:r w:rsidRPr="00FF2945">
              <w:rPr>
                <w:iCs/>
                <w:sz w:val="22"/>
                <w:szCs w:val="22"/>
              </w:rPr>
              <w:t>Kamu kurum ve kuruluşları için Yetkilendirme Belgesi;</w:t>
            </w:r>
          </w:p>
        </w:tc>
      </w:tr>
      <w:tr w:rsidR="00481488" w:rsidRPr="00FF2945" w:rsidTr="00481488">
        <w:trPr>
          <w:trHeight w:val="565"/>
          <w:jc w:val="center"/>
        </w:trPr>
        <w:tc>
          <w:tcPr>
            <w:tcW w:w="675" w:type="dxa"/>
          </w:tcPr>
          <w:p w:rsidR="00481488" w:rsidRPr="00FF2945" w:rsidRDefault="00481488" w:rsidP="00C824BE">
            <w:pPr>
              <w:jc w:val="both"/>
              <w:rPr>
                <w:rFonts w:ascii="Times New Roman" w:hAnsi="Times New Roman" w:cs="Times New Roman"/>
              </w:rPr>
            </w:pPr>
            <w:r>
              <w:rPr>
                <w:rFonts w:ascii="Times New Roman" w:hAnsi="Times New Roman" w:cs="Times New Roman"/>
              </w:rPr>
              <w:t>6</w:t>
            </w:r>
          </w:p>
        </w:tc>
        <w:tc>
          <w:tcPr>
            <w:tcW w:w="8613" w:type="dxa"/>
          </w:tcPr>
          <w:p w:rsidR="00481488" w:rsidRPr="00FF2945" w:rsidRDefault="00481488" w:rsidP="00C824BE">
            <w:pPr>
              <w:jc w:val="both"/>
              <w:rPr>
                <w:rFonts w:ascii="Times New Roman" w:hAnsi="Times New Roman" w:cs="Times New Roman"/>
              </w:rPr>
            </w:pPr>
            <w:r w:rsidRPr="00FF2945">
              <w:rPr>
                <w:rFonts w:ascii="Times New Roman" w:hAnsi="Times New Roman" w:cs="Times New Roman"/>
              </w:rPr>
              <w:t>Yapım işleri için teknik projeler ve keşif özetleri (malzeme, metraj, keşif listesi vb.);</w:t>
            </w:r>
          </w:p>
        </w:tc>
      </w:tr>
      <w:tr w:rsidR="00481488" w:rsidRPr="00FF2945" w:rsidTr="00481488">
        <w:trPr>
          <w:trHeight w:val="831"/>
          <w:jc w:val="center"/>
        </w:trPr>
        <w:tc>
          <w:tcPr>
            <w:tcW w:w="675" w:type="dxa"/>
          </w:tcPr>
          <w:p w:rsidR="00481488" w:rsidRPr="00FF2945" w:rsidRDefault="00481488" w:rsidP="00C824BE">
            <w:pPr>
              <w:pStyle w:val="Default"/>
              <w:rPr>
                <w:iCs/>
                <w:sz w:val="22"/>
                <w:szCs w:val="22"/>
              </w:rPr>
            </w:pPr>
            <w:r>
              <w:rPr>
                <w:iCs/>
                <w:sz w:val="22"/>
                <w:szCs w:val="22"/>
              </w:rPr>
              <w:t>7</w:t>
            </w:r>
          </w:p>
        </w:tc>
        <w:tc>
          <w:tcPr>
            <w:tcW w:w="8613" w:type="dxa"/>
          </w:tcPr>
          <w:p w:rsidR="00481488" w:rsidRPr="00FF2945" w:rsidRDefault="00481488" w:rsidP="00C824BE">
            <w:pPr>
              <w:pStyle w:val="Default"/>
              <w:rPr>
                <w:sz w:val="22"/>
                <w:szCs w:val="22"/>
              </w:rPr>
            </w:pPr>
            <w:r w:rsidRPr="00FF2945">
              <w:rPr>
                <w:iCs/>
                <w:sz w:val="22"/>
                <w:szCs w:val="22"/>
              </w:rPr>
              <w:t>Başvuru sahibinin hali hazırda proje konusuyla ilgili olarak başka kaynaklardan mali destek almadığına ve harcama yetkisi bulunduğuna dair taahhütname;</w:t>
            </w:r>
          </w:p>
        </w:tc>
      </w:tr>
      <w:tr w:rsidR="00481488" w:rsidRPr="00FF2945" w:rsidTr="00481488">
        <w:trPr>
          <w:trHeight w:val="644"/>
          <w:jc w:val="center"/>
        </w:trPr>
        <w:tc>
          <w:tcPr>
            <w:tcW w:w="675" w:type="dxa"/>
          </w:tcPr>
          <w:p w:rsidR="00481488" w:rsidRPr="00FF2945" w:rsidRDefault="00481488" w:rsidP="00C824BE">
            <w:pPr>
              <w:jc w:val="both"/>
              <w:rPr>
                <w:rFonts w:ascii="Times New Roman" w:hAnsi="Times New Roman" w:cs="Times New Roman"/>
              </w:rPr>
            </w:pPr>
            <w:r>
              <w:rPr>
                <w:rFonts w:ascii="Times New Roman" w:hAnsi="Times New Roman" w:cs="Times New Roman"/>
              </w:rPr>
              <w:t>8</w:t>
            </w:r>
          </w:p>
        </w:tc>
        <w:tc>
          <w:tcPr>
            <w:tcW w:w="8613" w:type="dxa"/>
          </w:tcPr>
          <w:p w:rsidR="00481488" w:rsidRPr="00FF2945" w:rsidRDefault="00481488" w:rsidP="00C824BE">
            <w:pPr>
              <w:jc w:val="both"/>
              <w:rPr>
                <w:rFonts w:ascii="Times New Roman" w:hAnsi="Times New Roman" w:cs="Times New Roman"/>
              </w:rPr>
            </w:pPr>
            <w:r w:rsidRPr="00FF2945">
              <w:rPr>
                <w:rFonts w:ascii="Times New Roman" w:hAnsi="Times New Roman" w:cs="Times New Roman"/>
              </w:rPr>
              <w:t>Projenin uygulanması için kanunla zorunlu kılınmış ÇED raporu, inşaat ruhsatı, sağlık ruhsatı, üretim izni, yapı kullanma izni;</w:t>
            </w:r>
          </w:p>
        </w:tc>
      </w:tr>
      <w:tr w:rsidR="00481488" w:rsidRPr="00FF2945" w:rsidTr="00481488">
        <w:trPr>
          <w:trHeight w:val="909"/>
          <w:jc w:val="center"/>
        </w:trPr>
        <w:tc>
          <w:tcPr>
            <w:tcW w:w="675" w:type="dxa"/>
          </w:tcPr>
          <w:p w:rsidR="00481488" w:rsidRPr="00FF2945" w:rsidRDefault="00481488" w:rsidP="00C824BE">
            <w:pPr>
              <w:jc w:val="both"/>
              <w:rPr>
                <w:rFonts w:ascii="Times New Roman" w:hAnsi="Times New Roman" w:cs="Times New Roman"/>
              </w:rPr>
            </w:pPr>
            <w:r>
              <w:rPr>
                <w:rFonts w:ascii="Times New Roman" w:hAnsi="Times New Roman" w:cs="Times New Roman"/>
              </w:rPr>
              <w:t>9</w:t>
            </w:r>
          </w:p>
        </w:tc>
        <w:tc>
          <w:tcPr>
            <w:tcW w:w="8613" w:type="dxa"/>
          </w:tcPr>
          <w:p w:rsidR="00481488" w:rsidRPr="00FF2945" w:rsidRDefault="00481488" w:rsidP="00C824BE">
            <w:pPr>
              <w:jc w:val="both"/>
              <w:rPr>
                <w:rFonts w:ascii="Times New Roman" w:hAnsi="Times New Roman" w:cs="Times New Roman"/>
              </w:rPr>
            </w:pPr>
            <w:r w:rsidRPr="00FF2945">
              <w:rPr>
                <w:rFonts w:ascii="Times New Roman" w:hAnsi="Times New Roman" w:cs="Times New Roman"/>
              </w:rPr>
              <w:t>Kültür ve Tabiat Varlıklarını Koruma Kanununu gereğince zorunlu olan her tür teknik dokümanın hazırlanmış ve ilgili mercilere sunulmuş ve onaylanmış olduğuna dair belge;</w:t>
            </w:r>
          </w:p>
        </w:tc>
      </w:tr>
      <w:tr w:rsidR="00481488" w:rsidRPr="00FF2945" w:rsidTr="00481488">
        <w:trPr>
          <w:trHeight w:val="837"/>
          <w:jc w:val="center"/>
        </w:trPr>
        <w:tc>
          <w:tcPr>
            <w:tcW w:w="675" w:type="dxa"/>
          </w:tcPr>
          <w:p w:rsidR="00481488" w:rsidRPr="00FF2945" w:rsidRDefault="00481488" w:rsidP="00C824BE">
            <w:pPr>
              <w:jc w:val="both"/>
              <w:rPr>
                <w:rFonts w:ascii="Times New Roman" w:hAnsi="Times New Roman" w:cs="Times New Roman"/>
              </w:rPr>
            </w:pPr>
            <w:r>
              <w:rPr>
                <w:rFonts w:ascii="Times New Roman" w:hAnsi="Times New Roman" w:cs="Times New Roman"/>
              </w:rPr>
              <w:t>10</w:t>
            </w:r>
          </w:p>
        </w:tc>
        <w:tc>
          <w:tcPr>
            <w:tcW w:w="8613" w:type="dxa"/>
          </w:tcPr>
          <w:p w:rsidR="00481488" w:rsidRPr="00FF2945" w:rsidRDefault="00481488" w:rsidP="00C824BE">
            <w:pPr>
              <w:jc w:val="both"/>
              <w:rPr>
                <w:rFonts w:ascii="Times New Roman" w:hAnsi="Times New Roman" w:cs="Times New Roman"/>
              </w:rPr>
            </w:pPr>
            <w:r w:rsidRPr="00FF2945">
              <w:rPr>
                <w:rFonts w:ascii="Times New Roman" w:hAnsi="Times New Roman" w:cs="Times New Roman"/>
              </w:rPr>
              <w:t>Projenin uygulanacağı fiziki mekânın onaylı güncel tapu kaydı veya onaylı kira kontratı, yer tahsisini, mevcutsa taşınmaz üzerinde kurulu tüm hakları, imar durumunu gösteren belge vb izin ve belgeler;</w:t>
            </w:r>
          </w:p>
        </w:tc>
      </w:tr>
      <w:tr w:rsidR="00481488" w:rsidRPr="00FF2945" w:rsidTr="00481488">
        <w:trPr>
          <w:trHeight w:val="551"/>
          <w:jc w:val="center"/>
        </w:trPr>
        <w:tc>
          <w:tcPr>
            <w:tcW w:w="675" w:type="dxa"/>
          </w:tcPr>
          <w:p w:rsidR="00481488" w:rsidRPr="00FF2945" w:rsidRDefault="00481488" w:rsidP="00C824BE">
            <w:pPr>
              <w:pStyle w:val="Default"/>
              <w:rPr>
                <w:iCs/>
                <w:sz w:val="22"/>
                <w:szCs w:val="22"/>
              </w:rPr>
            </w:pPr>
            <w:r>
              <w:rPr>
                <w:iCs/>
                <w:sz w:val="22"/>
                <w:szCs w:val="22"/>
              </w:rPr>
              <w:t>11</w:t>
            </w:r>
          </w:p>
        </w:tc>
        <w:tc>
          <w:tcPr>
            <w:tcW w:w="8613" w:type="dxa"/>
          </w:tcPr>
          <w:p w:rsidR="00481488" w:rsidRPr="00FF2945" w:rsidRDefault="00481488" w:rsidP="00C824BE">
            <w:pPr>
              <w:pStyle w:val="Default"/>
              <w:rPr>
                <w:sz w:val="22"/>
                <w:szCs w:val="22"/>
              </w:rPr>
            </w:pPr>
            <w:r w:rsidRPr="00FF2945">
              <w:rPr>
                <w:iCs/>
                <w:sz w:val="22"/>
                <w:szCs w:val="22"/>
              </w:rPr>
              <w:t>Yerel yönetimler tarafından uygulanacak projelerde yetkili organlar (Belediye Genel Meclisi,  İl Genel Meclisi vb. ) tarafından alınmış karar;</w:t>
            </w:r>
          </w:p>
        </w:tc>
      </w:tr>
    </w:tbl>
    <w:p w:rsidR="00481488" w:rsidRDefault="00481488"/>
    <w:sectPr w:rsidR="0048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88"/>
    <w:rsid w:val="002D5D5B"/>
    <w:rsid w:val="00481488"/>
    <w:rsid w:val="006B09EB"/>
    <w:rsid w:val="00AE6492"/>
    <w:rsid w:val="00DE1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4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4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Şirin BUDANCAMANAK</dc:creator>
  <cp:lastModifiedBy>Naim BOŞKUT</cp:lastModifiedBy>
  <cp:revision>2</cp:revision>
  <dcterms:created xsi:type="dcterms:W3CDTF">2018-07-03T07:58:00Z</dcterms:created>
  <dcterms:modified xsi:type="dcterms:W3CDTF">2018-07-03T07:58:00Z</dcterms:modified>
</cp:coreProperties>
</file>